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717DB" w14:textId="0231C04A" w:rsidR="00B96D87" w:rsidRDefault="00B96D87" w:rsidP="00CF1A4F">
      <w:pPr>
        <w:pStyle w:val="BodyA"/>
        <w:spacing w:line="240" w:lineRule="auto"/>
        <w:jc w:val="center"/>
        <w:rPr>
          <w:rFonts w:ascii="Arial" w:hAnsi="Arial"/>
          <w:b/>
          <w:bCs/>
          <w:sz w:val="20"/>
          <w:szCs w:val="20"/>
        </w:rPr>
      </w:pPr>
      <w:r w:rsidRPr="00B96D87">
        <w:rPr>
          <w:rFonts w:ascii="Arial" w:hAnsi="Arial"/>
          <w:b/>
          <w:bCs/>
          <w:sz w:val="20"/>
          <w:szCs w:val="20"/>
        </w:rPr>
        <w:t>Terms of Reference for the</w:t>
      </w:r>
    </w:p>
    <w:p w14:paraId="34BC4A35" w14:textId="7C42BB98" w:rsidR="00E35371" w:rsidRDefault="008C10BB" w:rsidP="00CF1A4F">
      <w:pPr>
        <w:pStyle w:val="BodyA"/>
        <w:spacing w:line="240" w:lineRule="auto"/>
        <w:jc w:val="center"/>
        <w:rPr>
          <w:rFonts w:ascii="Arial" w:eastAsia="Arial" w:hAnsi="Arial" w:cs="Arial"/>
          <w:b/>
          <w:bCs/>
          <w:sz w:val="20"/>
          <w:szCs w:val="20"/>
        </w:rPr>
      </w:pPr>
      <w:r>
        <w:rPr>
          <w:rFonts w:ascii="Arial" w:hAnsi="Arial"/>
          <w:b/>
          <w:bCs/>
          <w:sz w:val="20"/>
          <w:szCs w:val="20"/>
        </w:rPr>
        <w:t xml:space="preserve">Junior </w:t>
      </w:r>
      <w:r w:rsidR="0006098E">
        <w:rPr>
          <w:rFonts w:ascii="Arial" w:hAnsi="Arial"/>
          <w:b/>
          <w:bCs/>
          <w:sz w:val="20"/>
          <w:szCs w:val="20"/>
        </w:rPr>
        <w:t xml:space="preserve">Communication </w:t>
      </w:r>
      <w:r>
        <w:rPr>
          <w:rFonts w:ascii="Arial" w:hAnsi="Arial"/>
          <w:b/>
          <w:bCs/>
          <w:sz w:val="20"/>
          <w:szCs w:val="20"/>
        </w:rPr>
        <w:t>Specialist</w:t>
      </w:r>
      <w:r w:rsidR="0006098E">
        <w:rPr>
          <w:rFonts w:ascii="Arial" w:hAnsi="Arial"/>
          <w:b/>
          <w:bCs/>
          <w:sz w:val="20"/>
          <w:szCs w:val="20"/>
        </w:rPr>
        <w:t xml:space="preserve"> for the EU Anti-Corruption Initiative (pa</w:t>
      </w:r>
      <w:r w:rsidR="00965CA4">
        <w:rPr>
          <w:rFonts w:ascii="Arial" w:hAnsi="Arial"/>
          <w:b/>
          <w:bCs/>
          <w:sz w:val="20"/>
          <w:szCs w:val="20"/>
        </w:rPr>
        <w:t>i</w:t>
      </w:r>
      <w:r w:rsidR="0006098E">
        <w:rPr>
          <w:rFonts w:ascii="Arial" w:hAnsi="Arial"/>
          <w:b/>
          <w:bCs/>
          <w:sz w:val="20"/>
          <w:szCs w:val="20"/>
        </w:rPr>
        <w:t>d)</w:t>
      </w:r>
    </w:p>
    <w:p w14:paraId="2CA0B5D0" w14:textId="77777777" w:rsidR="00CF1A4F" w:rsidRDefault="00CF1A4F" w:rsidP="00CF1A4F">
      <w:pPr>
        <w:pStyle w:val="BodyA"/>
        <w:spacing w:after="0" w:line="240" w:lineRule="auto"/>
        <w:jc w:val="both"/>
        <w:rPr>
          <w:rFonts w:ascii="Arial" w:eastAsia="Arial" w:hAnsi="Arial" w:cs="Arial"/>
          <w:b/>
          <w:bCs/>
          <w:spacing w:val="-10"/>
          <w:sz w:val="20"/>
          <w:szCs w:val="20"/>
          <w14:textOutline w14:w="0" w14:cap="rnd" w14:cmpd="sng" w14:algn="ctr">
            <w14:noFill/>
            <w14:prstDash w14:val="solid"/>
            <w14:bevel/>
          </w14:textOutline>
        </w:rPr>
      </w:pPr>
    </w:p>
    <w:p w14:paraId="295D7633" w14:textId="7C4F2C7E" w:rsidR="00E35371" w:rsidRDefault="00CF1A4F" w:rsidP="00CF1A4F">
      <w:pPr>
        <w:pStyle w:val="BodyA"/>
        <w:spacing w:after="0" w:line="240" w:lineRule="auto"/>
        <w:jc w:val="both"/>
        <w:rPr>
          <w:rFonts w:ascii="Arial" w:eastAsia="Arial" w:hAnsi="Arial" w:cs="Arial"/>
          <w:b/>
          <w:bCs/>
          <w:sz w:val="20"/>
          <w:szCs w:val="20"/>
        </w:rPr>
      </w:pPr>
      <w:r>
        <w:rPr>
          <w:rFonts w:ascii="Arial" w:eastAsia="Arial" w:hAnsi="Arial" w:cs="Arial"/>
          <w:b/>
          <w:bCs/>
          <w:spacing w:val="-10"/>
          <w:sz w:val="20"/>
          <w:szCs w:val="20"/>
          <w14:textOutline w14:w="0" w14:cap="rnd" w14:cmpd="sng" w14:algn="ctr">
            <w14:noFill/>
            <w14:prstDash w14:val="solid"/>
            <w14:bevel/>
          </w14:textOutline>
        </w:rPr>
        <w:t>1.</w:t>
      </w:r>
      <w:r>
        <w:rPr>
          <w:rFonts w:ascii="Arial" w:hAnsi="Arial"/>
          <w:b/>
          <w:bCs/>
          <w:sz w:val="20"/>
          <w:szCs w:val="20"/>
        </w:rPr>
        <w:t xml:space="preserve"> T</w:t>
      </w:r>
      <w:r w:rsidR="0006098E">
        <w:rPr>
          <w:rFonts w:ascii="Arial" w:hAnsi="Arial"/>
          <w:b/>
          <w:bCs/>
          <w:sz w:val="20"/>
          <w:szCs w:val="20"/>
        </w:rPr>
        <w:t>he Programme</w:t>
      </w:r>
    </w:p>
    <w:p w14:paraId="018C5D92" w14:textId="77777777" w:rsidR="00E35371" w:rsidRDefault="00E35371" w:rsidP="00CF1A4F">
      <w:pPr>
        <w:pStyle w:val="ListParagraph"/>
        <w:spacing w:line="240" w:lineRule="auto"/>
        <w:ind w:left="540"/>
        <w:jc w:val="both"/>
        <w:rPr>
          <w:rFonts w:ascii="Arial" w:eastAsia="Arial" w:hAnsi="Arial" w:cs="Arial"/>
          <w:sz w:val="20"/>
          <w:szCs w:val="20"/>
        </w:rPr>
      </w:pPr>
    </w:p>
    <w:p w14:paraId="00EE51C1" w14:textId="77777777" w:rsidR="00E35371" w:rsidRDefault="0006098E" w:rsidP="00CF1A4F">
      <w:pPr>
        <w:pStyle w:val="ListParagraph"/>
        <w:spacing w:line="240" w:lineRule="auto"/>
        <w:jc w:val="both"/>
        <w:rPr>
          <w:rFonts w:ascii="Arial" w:eastAsia="Arial" w:hAnsi="Arial" w:cs="Arial"/>
          <w:sz w:val="20"/>
          <w:szCs w:val="20"/>
        </w:rPr>
      </w:pPr>
      <w:r>
        <w:rPr>
          <w:rFonts w:ascii="Arial" w:hAnsi="Arial"/>
          <w:sz w:val="20"/>
          <w:szCs w:val="20"/>
        </w:rPr>
        <w:t>Corruption remains endemic in Ukraine and is an impediment to democratic development in the country, which is one of the major objectives of the EU and Danish Neighborhood policy. Thus, anti-corruption reform in Ukraine is a high political priority for the EU and Denmark and is a foundation for other ongoing Danish and EU support to the country.</w:t>
      </w:r>
    </w:p>
    <w:p w14:paraId="51C316EE" w14:textId="77777777" w:rsidR="00E35371" w:rsidRDefault="00E35371" w:rsidP="00CF1A4F">
      <w:pPr>
        <w:pStyle w:val="ListParagraph"/>
        <w:spacing w:line="240" w:lineRule="auto"/>
        <w:ind w:left="540"/>
        <w:jc w:val="both"/>
        <w:rPr>
          <w:rFonts w:ascii="Arial" w:eastAsia="Arial" w:hAnsi="Arial" w:cs="Arial"/>
          <w:sz w:val="20"/>
          <w:szCs w:val="20"/>
        </w:rPr>
      </w:pPr>
    </w:p>
    <w:p w14:paraId="4453882E" w14:textId="77777777" w:rsidR="00E35371" w:rsidRDefault="0006098E" w:rsidP="00CF1A4F">
      <w:pPr>
        <w:pStyle w:val="ListParagraph"/>
        <w:jc w:val="both"/>
        <w:rPr>
          <w:rFonts w:ascii="Arial" w:eastAsia="Arial" w:hAnsi="Arial" w:cs="Arial"/>
          <w:sz w:val="20"/>
          <w:szCs w:val="20"/>
        </w:rPr>
      </w:pPr>
      <w:r>
        <w:rPr>
          <w:rFonts w:ascii="Arial" w:hAnsi="Arial"/>
          <w:sz w:val="20"/>
          <w:szCs w:val="20"/>
        </w:rPr>
        <w:t xml:space="preserve">The EUACI is a joint EU and Government of Denmark financed programme aimed at supporting Ukraine in its efforts to reduce corruption at the national and local level through the empowerment of citizens, civil society, businesses, and state institutions. In May 2020, the EUACI entered into its Phase II that runs until mid-2024. </w:t>
      </w:r>
    </w:p>
    <w:p w14:paraId="539C2487" w14:textId="77777777" w:rsidR="00E35371" w:rsidRDefault="00E35371" w:rsidP="00CF1A4F">
      <w:pPr>
        <w:pStyle w:val="ListParagraph"/>
        <w:spacing w:line="240" w:lineRule="auto"/>
        <w:jc w:val="both"/>
        <w:rPr>
          <w:rFonts w:ascii="Arial" w:eastAsia="Arial" w:hAnsi="Arial" w:cs="Arial"/>
          <w:sz w:val="20"/>
          <w:szCs w:val="20"/>
        </w:rPr>
      </w:pPr>
    </w:p>
    <w:p w14:paraId="28322463" w14:textId="629A4098" w:rsidR="00E35371" w:rsidRDefault="0006098E" w:rsidP="00CF1A4F">
      <w:pPr>
        <w:pStyle w:val="ListParagraph"/>
        <w:spacing w:line="240" w:lineRule="auto"/>
        <w:jc w:val="both"/>
        <w:rPr>
          <w:rFonts w:ascii="Arial" w:eastAsia="Arial" w:hAnsi="Arial" w:cs="Arial"/>
          <w:sz w:val="20"/>
          <w:szCs w:val="20"/>
        </w:rPr>
      </w:pPr>
      <w:r>
        <w:rPr>
          <w:rFonts w:ascii="Arial" w:hAnsi="Arial"/>
          <w:sz w:val="20"/>
          <w:szCs w:val="20"/>
        </w:rPr>
        <w:t>The overall objective of the EU Anti-Corruption Initiative Phase II is to improve the implementation of the Ukraine’s anti-corruption policy by supporting the key anti-corruption state institutions: strengthening oversight of reform implementation by Parliament; and at national and local level supporting civil society, investigative</w:t>
      </w:r>
      <w:r w:rsidR="001150D8">
        <w:rPr>
          <w:rFonts w:ascii="Arial" w:hAnsi="Arial"/>
          <w:sz w:val="20"/>
          <w:szCs w:val="20"/>
        </w:rPr>
        <w:t xml:space="preserve"> </w:t>
      </w:r>
      <w:r>
        <w:rPr>
          <w:rFonts w:ascii="Arial" w:hAnsi="Arial"/>
          <w:sz w:val="20"/>
          <w:szCs w:val="20"/>
        </w:rPr>
        <w:t>media, business and local governments, thus substantially improving Ukraine’s overall performance in the fight against corruption.</w:t>
      </w:r>
    </w:p>
    <w:p w14:paraId="26AABF89" w14:textId="77777777" w:rsidR="00E35371" w:rsidRDefault="00E35371" w:rsidP="00CF1A4F">
      <w:pPr>
        <w:pStyle w:val="ListParagraph"/>
        <w:spacing w:line="240" w:lineRule="auto"/>
        <w:jc w:val="both"/>
        <w:rPr>
          <w:rFonts w:ascii="Arial" w:eastAsia="Arial" w:hAnsi="Arial" w:cs="Arial"/>
          <w:b/>
          <w:bCs/>
          <w:sz w:val="20"/>
          <w:szCs w:val="20"/>
        </w:rPr>
      </w:pPr>
    </w:p>
    <w:p w14:paraId="7F82AEE0" w14:textId="6CDF6100" w:rsidR="00E35371" w:rsidRDefault="00CF1A4F" w:rsidP="00CF1A4F">
      <w:pPr>
        <w:pStyle w:val="BodyA"/>
        <w:spacing w:after="0" w:line="240" w:lineRule="auto"/>
        <w:jc w:val="both"/>
        <w:rPr>
          <w:rFonts w:ascii="Arial" w:eastAsia="Arial" w:hAnsi="Arial" w:cs="Arial"/>
          <w:b/>
          <w:bCs/>
          <w:sz w:val="20"/>
          <w:szCs w:val="20"/>
        </w:rPr>
      </w:pPr>
      <w:r>
        <w:rPr>
          <w:rFonts w:ascii="Arial" w:hAnsi="Arial"/>
          <w:b/>
          <w:bCs/>
          <w:sz w:val="20"/>
          <w:szCs w:val="20"/>
        </w:rPr>
        <w:t xml:space="preserve">2. </w:t>
      </w:r>
      <w:r w:rsidR="0006098E">
        <w:rPr>
          <w:rFonts w:ascii="Arial" w:hAnsi="Arial"/>
          <w:b/>
          <w:bCs/>
          <w:sz w:val="20"/>
          <w:szCs w:val="20"/>
        </w:rPr>
        <w:t>The Position</w:t>
      </w:r>
    </w:p>
    <w:p w14:paraId="537BCBD9" w14:textId="77777777" w:rsidR="00E35371" w:rsidRDefault="00E35371" w:rsidP="00CF1A4F">
      <w:pPr>
        <w:pStyle w:val="BodyA"/>
        <w:spacing w:after="0" w:line="240" w:lineRule="auto"/>
        <w:jc w:val="both"/>
        <w:rPr>
          <w:rFonts w:ascii="Arial" w:eastAsia="Arial" w:hAnsi="Arial" w:cs="Arial"/>
          <w:b/>
          <w:bCs/>
          <w:sz w:val="20"/>
          <w:szCs w:val="20"/>
        </w:rPr>
      </w:pPr>
    </w:p>
    <w:p w14:paraId="4F482311" w14:textId="3756E998" w:rsidR="00E35371" w:rsidRDefault="0006098E" w:rsidP="00CF1A4F">
      <w:pPr>
        <w:pStyle w:val="BodyA"/>
        <w:spacing w:after="0" w:line="240" w:lineRule="auto"/>
        <w:jc w:val="both"/>
        <w:rPr>
          <w:rFonts w:ascii="Arial" w:eastAsia="Arial" w:hAnsi="Arial" w:cs="Arial"/>
          <w:sz w:val="20"/>
          <w:szCs w:val="20"/>
        </w:rPr>
      </w:pPr>
      <w:r>
        <w:rPr>
          <w:rFonts w:ascii="Arial" w:hAnsi="Arial"/>
          <w:sz w:val="20"/>
          <w:szCs w:val="20"/>
        </w:rPr>
        <w:t xml:space="preserve">Title: </w:t>
      </w:r>
      <w:r w:rsidR="008C10BB">
        <w:rPr>
          <w:rFonts w:ascii="Arial" w:hAnsi="Arial"/>
          <w:sz w:val="20"/>
          <w:szCs w:val="20"/>
        </w:rPr>
        <w:t xml:space="preserve">Junior </w:t>
      </w:r>
      <w:r>
        <w:rPr>
          <w:rFonts w:ascii="Arial" w:hAnsi="Arial"/>
          <w:sz w:val="20"/>
          <w:szCs w:val="20"/>
        </w:rPr>
        <w:t>Communication</w:t>
      </w:r>
      <w:r w:rsidR="008C10BB">
        <w:rPr>
          <w:rFonts w:ascii="Arial" w:hAnsi="Arial"/>
          <w:sz w:val="20"/>
          <w:szCs w:val="20"/>
        </w:rPr>
        <w:t xml:space="preserve"> Specialist</w:t>
      </w:r>
      <w:r>
        <w:rPr>
          <w:rFonts w:ascii="Arial" w:hAnsi="Arial"/>
          <w:sz w:val="20"/>
          <w:szCs w:val="20"/>
        </w:rPr>
        <w:t xml:space="preserve"> the EU Anti-Corruption Initiative (pa</w:t>
      </w:r>
      <w:r w:rsidR="00957A3C">
        <w:rPr>
          <w:rFonts w:ascii="Arial" w:hAnsi="Arial"/>
          <w:sz w:val="20"/>
          <w:szCs w:val="20"/>
        </w:rPr>
        <w:t>i</w:t>
      </w:r>
      <w:r>
        <w:rPr>
          <w:rFonts w:ascii="Arial" w:hAnsi="Arial"/>
          <w:sz w:val="20"/>
          <w:szCs w:val="20"/>
        </w:rPr>
        <w:t>d).</w:t>
      </w:r>
    </w:p>
    <w:p w14:paraId="1D7617D9" w14:textId="77777777" w:rsidR="00E35371" w:rsidRDefault="00E35371" w:rsidP="00CF1A4F">
      <w:pPr>
        <w:pStyle w:val="BodyA"/>
        <w:spacing w:after="0" w:line="240" w:lineRule="auto"/>
        <w:jc w:val="both"/>
        <w:rPr>
          <w:rFonts w:ascii="Arial" w:eastAsia="Arial" w:hAnsi="Arial" w:cs="Arial"/>
          <w:sz w:val="20"/>
          <w:szCs w:val="20"/>
        </w:rPr>
      </w:pPr>
    </w:p>
    <w:p w14:paraId="567D9D0C" w14:textId="11DD509F" w:rsidR="00E35371" w:rsidRDefault="0006098E" w:rsidP="00CF1A4F">
      <w:pPr>
        <w:pStyle w:val="BodyA"/>
        <w:spacing w:after="0" w:line="240" w:lineRule="auto"/>
        <w:jc w:val="both"/>
        <w:rPr>
          <w:rFonts w:ascii="Arial" w:eastAsia="Arial" w:hAnsi="Arial" w:cs="Arial"/>
          <w:sz w:val="20"/>
          <w:szCs w:val="20"/>
        </w:rPr>
      </w:pPr>
      <w:r>
        <w:rPr>
          <w:rFonts w:ascii="Arial" w:hAnsi="Arial"/>
          <w:sz w:val="20"/>
          <w:szCs w:val="20"/>
        </w:rPr>
        <w:t xml:space="preserve">Place of service: </w:t>
      </w:r>
      <w:r w:rsidR="00790031">
        <w:rPr>
          <w:rFonts w:ascii="Arial" w:hAnsi="Arial"/>
          <w:sz w:val="20"/>
          <w:szCs w:val="20"/>
        </w:rPr>
        <w:t xml:space="preserve">the </w:t>
      </w:r>
      <w:r>
        <w:rPr>
          <w:rFonts w:ascii="Arial" w:hAnsi="Arial"/>
          <w:sz w:val="20"/>
          <w:szCs w:val="20"/>
        </w:rPr>
        <w:t>EUACI</w:t>
      </w:r>
      <w:r w:rsidR="003B7635">
        <w:rPr>
          <w:rFonts w:ascii="Arial" w:hAnsi="Arial"/>
          <w:sz w:val="20"/>
          <w:szCs w:val="20"/>
        </w:rPr>
        <w:t xml:space="preserve"> office</w:t>
      </w:r>
      <w:r>
        <w:rPr>
          <w:rFonts w:ascii="Arial" w:hAnsi="Arial"/>
          <w:sz w:val="20"/>
          <w:szCs w:val="20"/>
        </w:rPr>
        <w:t xml:space="preserve">, Kyiv. </w:t>
      </w:r>
    </w:p>
    <w:p w14:paraId="2BFEBE8F" w14:textId="77777777" w:rsidR="00E35371" w:rsidRDefault="00E35371" w:rsidP="00CF1A4F">
      <w:pPr>
        <w:pStyle w:val="BodyA"/>
        <w:spacing w:after="0" w:line="240" w:lineRule="auto"/>
        <w:jc w:val="both"/>
        <w:rPr>
          <w:rFonts w:ascii="Arial" w:eastAsia="Arial" w:hAnsi="Arial" w:cs="Arial"/>
          <w:sz w:val="20"/>
          <w:szCs w:val="20"/>
        </w:rPr>
      </w:pPr>
    </w:p>
    <w:p w14:paraId="470730DF" w14:textId="22501D27" w:rsidR="00B81060" w:rsidRDefault="0006098E" w:rsidP="00CF1A4F">
      <w:pPr>
        <w:pStyle w:val="BodyA"/>
        <w:spacing w:after="0" w:line="240" w:lineRule="auto"/>
        <w:jc w:val="both"/>
        <w:rPr>
          <w:rFonts w:ascii="Arial" w:hAnsi="Arial"/>
          <w:sz w:val="20"/>
          <w:szCs w:val="20"/>
        </w:rPr>
      </w:pPr>
      <w:r>
        <w:rPr>
          <w:rFonts w:ascii="Arial" w:hAnsi="Arial"/>
          <w:sz w:val="20"/>
          <w:szCs w:val="20"/>
        </w:rPr>
        <w:t xml:space="preserve">The </w:t>
      </w:r>
      <w:r w:rsidR="009D08AD">
        <w:rPr>
          <w:rFonts w:ascii="Arial" w:hAnsi="Arial"/>
          <w:sz w:val="20"/>
          <w:szCs w:val="20"/>
        </w:rPr>
        <w:t>placement</w:t>
      </w:r>
      <w:r>
        <w:rPr>
          <w:rFonts w:ascii="Arial" w:hAnsi="Arial"/>
          <w:sz w:val="20"/>
          <w:szCs w:val="20"/>
        </w:rPr>
        <w:t xml:space="preserve"> is for 12 months with </w:t>
      </w:r>
      <w:r w:rsidR="00790031">
        <w:rPr>
          <w:rFonts w:ascii="Arial" w:hAnsi="Arial"/>
          <w:sz w:val="20"/>
          <w:szCs w:val="20"/>
        </w:rPr>
        <w:t xml:space="preserve">a </w:t>
      </w:r>
      <w:r>
        <w:rPr>
          <w:rFonts w:ascii="Arial" w:hAnsi="Arial"/>
          <w:sz w:val="20"/>
          <w:szCs w:val="20"/>
        </w:rPr>
        <w:t>possible extension</w:t>
      </w:r>
      <w:r w:rsidR="00790031">
        <w:rPr>
          <w:rFonts w:ascii="Arial" w:hAnsi="Arial"/>
          <w:sz w:val="20"/>
          <w:szCs w:val="20"/>
        </w:rPr>
        <w:t>.</w:t>
      </w:r>
      <w:r>
        <w:rPr>
          <w:rFonts w:ascii="Arial" w:hAnsi="Arial"/>
          <w:sz w:val="20"/>
          <w:szCs w:val="20"/>
        </w:rPr>
        <w:t xml:space="preserve"> </w:t>
      </w:r>
      <w:r w:rsidR="00790031">
        <w:rPr>
          <w:rFonts w:ascii="Arial" w:hAnsi="Arial"/>
          <w:sz w:val="20"/>
          <w:szCs w:val="20"/>
        </w:rPr>
        <w:t>T</w:t>
      </w:r>
      <w:r>
        <w:rPr>
          <w:rFonts w:ascii="Arial" w:hAnsi="Arial"/>
          <w:sz w:val="20"/>
          <w:szCs w:val="20"/>
        </w:rPr>
        <w:t xml:space="preserve">he start date is </w:t>
      </w:r>
      <w:r w:rsidR="008C10BB">
        <w:rPr>
          <w:rFonts w:ascii="Arial" w:hAnsi="Arial"/>
          <w:sz w:val="20"/>
          <w:szCs w:val="20"/>
        </w:rPr>
        <w:t xml:space="preserve">March </w:t>
      </w:r>
      <w:r>
        <w:rPr>
          <w:rFonts w:ascii="Arial" w:hAnsi="Arial"/>
          <w:sz w:val="20"/>
          <w:szCs w:val="20"/>
        </w:rPr>
        <w:t xml:space="preserve">2022. It is a </w:t>
      </w:r>
      <w:r w:rsidR="003610FC">
        <w:rPr>
          <w:rFonts w:ascii="Arial" w:hAnsi="Arial"/>
          <w:sz w:val="20"/>
          <w:szCs w:val="20"/>
        </w:rPr>
        <w:t>part</w:t>
      </w:r>
      <w:r>
        <w:rPr>
          <w:rFonts w:ascii="Arial" w:hAnsi="Arial"/>
          <w:sz w:val="20"/>
          <w:szCs w:val="20"/>
        </w:rPr>
        <w:t xml:space="preserve">-time </w:t>
      </w:r>
      <w:r w:rsidR="00AE09E5">
        <w:rPr>
          <w:rFonts w:ascii="Arial" w:hAnsi="Arial"/>
          <w:sz w:val="20"/>
          <w:szCs w:val="20"/>
        </w:rPr>
        <w:t>position</w:t>
      </w:r>
      <w:r w:rsidR="003610FC">
        <w:rPr>
          <w:rFonts w:ascii="Arial" w:hAnsi="Arial"/>
          <w:sz w:val="20"/>
          <w:szCs w:val="20"/>
        </w:rPr>
        <w:t xml:space="preserve"> </w:t>
      </w:r>
      <w:r w:rsidR="008C10BB">
        <w:rPr>
          <w:rFonts w:ascii="Arial" w:hAnsi="Arial"/>
          <w:sz w:val="20"/>
          <w:szCs w:val="20"/>
        </w:rPr>
        <w:t>(32 hours per week).</w:t>
      </w:r>
      <w:r w:rsidR="003610FC" w:rsidDel="003610FC">
        <w:rPr>
          <w:rFonts w:ascii="Arial" w:hAnsi="Arial"/>
          <w:sz w:val="20"/>
          <w:szCs w:val="20"/>
        </w:rPr>
        <w:t xml:space="preserve"> </w:t>
      </w:r>
      <w:r w:rsidR="00F6608B">
        <w:rPr>
          <w:rFonts w:ascii="Arial" w:hAnsi="Arial"/>
          <w:sz w:val="20"/>
          <w:szCs w:val="20"/>
        </w:rPr>
        <w:t>The maximum budget for this activity is EUR 8</w:t>
      </w:r>
      <w:r w:rsidR="009D08AD">
        <w:rPr>
          <w:rFonts w:ascii="Arial" w:hAnsi="Arial"/>
          <w:sz w:val="20"/>
          <w:szCs w:val="20"/>
        </w:rPr>
        <w:t>,</w:t>
      </w:r>
      <w:r w:rsidR="00F6608B">
        <w:rPr>
          <w:rFonts w:ascii="Arial" w:hAnsi="Arial"/>
          <w:sz w:val="20"/>
          <w:szCs w:val="20"/>
        </w:rPr>
        <w:t xml:space="preserve">400 per year. </w:t>
      </w:r>
    </w:p>
    <w:p w14:paraId="6D59962D" w14:textId="77777777" w:rsidR="00B81060" w:rsidRDefault="00B81060" w:rsidP="00CF1A4F">
      <w:pPr>
        <w:pStyle w:val="BodyA"/>
        <w:spacing w:after="0" w:line="240" w:lineRule="auto"/>
        <w:jc w:val="both"/>
        <w:rPr>
          <w:rFonts w:ascii="Arial" w:hAnsi="Arial"/>
          <w:sz w:val="20"/>
          <w:szCs w:val="20"/>
        </w:rPr>
      </w:pPr>
    </w:p>
    <w:p w14:paraId="0AE2C754" w14:textId="2F304E6D" w:rsidR="00B81060" w:rsidRDefault="00B81060" w:rsidP="00CF1A4F">
      <w:pPr>
        <w:pStyle w:val="BodyA"/>
        <w:spacing w:after="0" w:line="240" w:lineRule="auto"/>
        <w:jc w:val="both"/>
        <w:rPr>
          <w:rFonts w:ascii="Arial" w:hAnsi="Arial"/>
          <w:sz w:val="20"/>
          <w:szCs w:val="20"/>
        </w:rPr>
      </w:pPr>
      <w:r>
        <w:rPr>
          <w:rFonts w:ascii="Arial" w:hAnsi="Arial"/>
          <w:sz w:val="20"/>
          <w:szCs w:val="20"/>
        </w:rPr>
        <w:t xml:space="preserve">The </w:t>
      </w:r>
      <w:r w:rsidR="008C10BB">
        <w:rPr>
          <w:rFonts w:ascii="Arial" w:hAnsi="Arial"/>
          <w:sz w:val="20"/>
          <w:szCs w:val="20"/>
        </w:rPr>
        <w:t>junior specialist</w:t>
      </w:r>
      <w:r>
        <w:rPr>
          <w:rFonts w:ascii="Arial" w:hAnsi="Arial"/>
          <w:sz w:val="20"/>
          <w:szCs w:val="20"/>
        </w:rPr>
        <w:t xml:space="preserve"> will be contracted as a private entrepreneur, and will be responsible for paying his/her own taxes. </w:t>
      </w:r>
    </w:p>
    <w:p w14:paraId="5070E1C8" w14:textId="1592A766" w:rsidR="00B81060" w:rsidRDefault="00B81060" w:rsidP="00CF1A4F">
      <w:pPr>
        <w:pStyle w:val="BodyA"/>
        <w:spacing w:after="0" w:line="240" w:lineRule="auto"/>
        <w:jc w:val="both"/>
        <w:rPr>
          <w:rFonts w:ascii="Arial" w:eastAsia="Arial" w:hAnsi="Arial" w:cs="Arial"/>
          <w:sz w:val="20"/>
          <w:szCs w:val="20"/>
        </w:rPr>
      </w:pPr>
    </w:p>
    <w:p w14:paraId="362CC38E" w14:textId="77777777" w:rsidR="00B81060" w:rsidRDefault="00B81060" w:rsidP="00CF1A4F">
      <w:pPr>
        <w:pStyle w:val="BodyA"/>
        <w:spacing w:after="0" w:line="240" w:lineRule="auto"/>
        <w:jc w:val="both"/>
        <w:rPr>
          <w:rFonts w:ascii="Arial" w:eastAsia="Arial" w:hAnsi="Arial" w:cs="Arial"/>
          <w:sz w:val="20"/>
          <w:szCs w:val="20"/>
        </w:rPr>
      </w:pPr>
    </w:p>
    <w:p w14:paraId="1A2BB92A" w14:textId="0E291179" w:rsidR="00E35371" w:rsidRDefault="00CF1A4F" w:rsidP="00CF1A4F">
      <w:pPr>
        <w:pStyle w:val="BodyA"/>
        <w:spacing w:after="0" w:line="240" w:lineRule="auto"/>
        <w:jc w:val="both"/>
        <w:rPr>
          <w:rFonts w:ascii="Arial" w:eastAsia="Arial" w:hAnsi="Arial" w:cs="Arial"/>
          <w:b/>
          <w:bCs/>
          <w:sz w:val="20"/>
          <w:szCs w:val="20"/>
        </w:rPr>
      </w:pPr>
      <w:r>
        <w:rPr>
          <w:rFonts w:ascii="Arial" w:hAnsi="Arial"/>
          <w:b/>
          <w:bCs/>
          <w:sz w:val="20"/>
          <w:szCs w:val="20"/>
        </w:rPr>
        <w:t>3. Scope of work</w:t>
      </w:r>
    </w:p>
    <w:p w14:paraId="1A6B530E" w14:textId="16C64297" w:rsidR="00E35371" w:rsidRDefault="00184BCC" w:rsidP="00CF1A4F">
      <w:pPr>
        <w:pStyle w:val="Body"/>
        <w:numPr>
          <w:ilvl w:val="0"/>
          <w:numId w:val="2"/>
        </w:numPr>
        <w:spacing w:before="100" w:after="100" w:line="276" w:lineRule="auto"/>
        <w:ind w:left="150"/>
        <w:rPr>
          <w:rFonts w:ascii="Arial" w:hAnsi="Arial"/>
          <w:sz w:val="20"/>
          <w:szCs w:val="20"/>
        </w:rPr>
      </w:pPr>
      <w:r>
        <w:rPr>
          <w:rFonts w:ascii="Arial" w:hAnsi="Arial"/>
          <w:sz w:val="20"/>
          <w:szCs w:val="20"/>
        </w:rPr>
        <w:t>Developing,</w:t>
      </w:r>
      <w:r w:rsidR="0006098E">
        <w:rPr>
          <w:rFonts w:ascii="Arial" w:hAnsi="Arial"/>
          <w:sz w:val="20"/>
          <w:szCs w:val="20"/>
        </w:rPr>
        <w:t xml:space="preserve"> writing and editing materials</w:t>
      </w:r>
      <w:r>
        <w:rPr>
          <w:rFonts w:ascii="Arial" w:hAnsi="Arial"/>
          <w:sz w:val="20"/>
          <w:szCs w:val="20"/>
        </w:rPr>
        <w:t xml:space="preserve"> for communication purposes and media</w:t>
      </w:r>
      <w:r w:rsidR="0006098E">
        <w:rPr>
          <w:rFonts w:ascii="Arial" w:hAnsi="Arial"/>
          <w:sz w:val="20"/>
          <w:szCs w:val="20"/>
        </w:rPr>
        <w:t>;</w:t>
      </w:r>
    </w:p>
    <w:p w14:paraId="225E0EEA" w14:textId="4EF54A6F" w:rsidR="00E35371" w:rsidRDefault="0006098E" w:rsidP="00CF1A4F">
      <w:pPr>
        <w:pStyle w:val="Body"/>
        <w:numPr>
          <w:ilvl w:val="0"/>
          <w:numId w:val="2"/>
        </w:numPr>
        <w:spacing w:before="100" w:after="100" w:line="276" w:lineRule="auto"/>
        <w:ind w:left="150"/>
        <w:rPr>
          <w:rFonts w:ascii="Arial" w:hAnsi="Arial"/>
          <w:sz w:val="20"/>
          <w:szCs w:val="20"/>
        </w:rPr>
      </w:pPr>
      <w:r>
        <w:rPr>
          <w:rFonts w:ascii="Arial" w:hAnsi="Arial"/>
          <w:sz w:val="20"/>
          <w:szCs w:val="20"/>
        </w:rPr>
        <w:t>Support in the multimedia content development</w:t>
      </w:r>
      <w:r w:rsidR="00184BCC">
        <w:rPr>
          <w:rFonts w:ascii="Arial" w:hAnsi="Arial"/>
          <w:sz w:val="20"/>
          <w:szCs w:val="20"/>
        </w:rPr>
        <w:t xml:space="preserve"> and infographics</w:t>
      </w:r>
      <w:r>
        <w:rPr>
          <w:rFonts w:ascii="Arial" w:hAnsi="Arial"/>
          <w:sz w:val="20"/>
          <w:szCs w:val="20"/>
        </w:rPr>
        <w:t>;</w:t>
      </w:r>
    </w:p>
    <w:p w14:paraId="0D6EDDC9" w14:textId="33356B47" w:rsidR="00E35371" w:rsidRDefault="0006098E" w:rsidP="00CF1A4F">
      <w:pPr>
        <w:pStyle w:val="Body"/>
        <w:numPr>
          <w:ilvl w:val="0"/>
          <w:numId w:val="2"/>
        </w:numPr>
        <w:spacing w:before="100" w:after="100" w:line="276" w:lineRule="auto"/>
        <w:ind w:left="150"/>
        <w:rPr>
          <w:rFonts w:ascii="Arial" w:hAnsi="Arial"/>
          <w:sz w:val="20"/>
          <w:szCs w:val="20"/>
        </w:rPr>
      </w:pPr>
      <w:r>
        <w:rPr>
          <w:rFonts w:ascii="Arial" w:hAnsi="Arial"/>
          <w:sz w:val="20"/>
          <w:szCs w:val="20"/>
        </w:rPr>
        <w:t>Support and development of EUACI communication channels (social media, website,</w:t>
      </w:r>
      <w:r w:rsidR="00184BCC">
        <w:rPr>
          <w:rFonts w:ascii="Arial" w:hAnsi="Arial"/>
          <w:sz w:val="20"/>
          <w:szCs w:val="20"/>
        </w:rPr>
        <w:t xml:space="preserve"> newsletters</w:t>
      </w:r>
      <w:r>
        <w:rPr>
          <w:rFonts w:ascii="Arial" w:hAnsi="Arial"/>
          <w:sz w:val="20"/>
          <w:szCs w:val="20"/>
        </w:rPr>
        <w:t xml:space="preserve"> etc.);</w:t>
      </w:r>
    </w:p>
    <w:p w14:paraId="713F1307" w14:textId="66B8E0B7" w:rsidR="00E35371" w:rsidRDefault="0006098E" w:rsidP="00CF1A4F">
      <w:pPr>
        <w:pStyle w:val="Body"/>
        <w:numPr>
          <w:ilvl w:val="0"/>
          <w:numId w:val="2"/>
        </w:numPr>
        <w:spacing w:before="100" w:after="100" w:line="276" w:lineRule="auto"/>
        <w:ind w:left="150"/>
        <w:rPr>
          <w:rFonts w:ascii="Arial" w:hAnsi="Arial"/>
          <w:sz w:val="20"/>
          <w:szCs w:val="20"/>
        </w:rPr>
      </w:pPr>
      <w:r>
        <w:rPr>
          <w:rFonts w:ascii="Arial" w:hAnsi="Arial"/>
          <w:sz w:val="20"/>
          <w:szCs w:val="20"/>
        </w:rPr>
        <w:t xml:space="preserve">Assist in the preparation of events; </w:t>
      </w:r>
    </w:p>
    <w:p w14:paraId="1BC9D76D" w14:textId="6B3D6F68" w:rsidR="00E35371" w:rsidRDefault="0006098E" w:rsidP="00CF1A4F">
      <w:pPr>
        <w:pStyle w:val="Body"/>
        <w:numPr>
          <w:ilvl w:val="0"/>
          <w:numId w:val="2"/>
        </w:numPr>
        <w:spacing w:before="100" w:after="100" w:line="276" w:lineRule="auto"/>
        <w:ind w:left="150"/>
        <w:rPr>
          <w:rFonts w:ascii="Arial" w:hAnsi="Arial"/>
          <w:sz w:val="20"/>
          <w:szCs w:val="20"/>
        </w:rPr>
      </w:pPr>
      <w:r>
        <w:rPr>
          <w:rFonts w:ascii="Arial" w:hAnsi="Arial"/>
          <w:sz w:val="20"/>
          <w:szCs w:val="20"/>
        </w:rPr>
        <w:t>Translate materials when necessary;</w:t>
      </w:r>
    </w:p>
    <w:p w14:paraId="295A2905" w14:textId="77777777" w:rsidR="00E35371" w:rsidRDefault="0006098E" w:rsidP="00CF1A4F">
      <w:pPr>
        <w:pStyle w:val="Body"/>
        <w:numPr>
          <w:ilvl w:val="0"/>
          <w:numId w:val="2"/>
        </w:numPr>
        <w:spacing w:before="100" w:after="100" w:line="276" w:lineRule="auto"/>
        <w:ind w:left="150"/>
        <w:rPr>
          <w:rFonts w:ascii="Arial" w:hAnsi="Arial"/>
          <w:sz w:val="20"/>
          <w:szCs w:val="20"/>
        </w:rPr>
      </w:pPr>
      <w:r>
        <w:rPr>
          <w:rFonts w:ascii="Arial" w:hAnsi="Arial"/>
          <w:sz w:val="20"/>
          <w:szCs w:val="20"/>
        </w:rPr>
        <w:t>Assist in developing regular media monitoring reports;</w:t>
      </w:r>
    </w:p>
    <w:p w14:paraId="02E4760B" w14:textId="77777777" w:rsidR="00E35371" w:rsidRDefault="0006098E" w:rsidP="00CF1A4F">
      <w:pPr>
        <w:pStyle w:val="Body"/>
        <w:numPr>
          <w:ilvl w:val="0"/>
          <w:numId w:val="2"/>
        </w:numPr>
        <w:spacing w:before="100" w:after="100" w:line="276" w:lineRule="auto"/>
        <w:ind w:left="150"/>
        <w:rPr>
          <w:rFonts w:ascii="Arial" w:hAnsi="Arial"/>
          <w:sz w:val="20"/>
          <w:szCs w:val="20"/>
        </w:rPr>
      </w:pPr>
      <w:r>
        <w:rPr>
          <w:rFonts w:ascii="Arial" w:hAnsi="Arial"/>
          <w:sz w:val="20"/>
          <w:szCs w:val="20"/>
        </w:rPr>
        <w:t>Update the communication database;</w:t>
      </w:r>
    </w:p>
    <w:p w14:paraId="11913394" w14:textId="0E5865F6" w:rsidR="00E35371" w:rsidRDefault="0006098E" w:rsidP="00CF1A4F">
      <w:pPr>
        <w:pStyle w:val="Body"/>
        <w:numPr>
          <w:ilvl w:val="0"/>
          <w:numId w:val="2"/>
        </w:numPr>
        <w:spacing w:before="100" w:after="100" w:line="276" w:lineRule="auto"/>
        <w:ind w:left="150"/>
        <w:rPr>
          <w:rFonts w:ascii="Arial" w:hAnsi="Arial"/>
          <w:sz w:val="20"/>
          <w:szCs w:val="20"/>
        </w:rPr>
      </w:pPr>
      <w:r>
        <w:rPr>
          <w:rFonts w:ascii="Arial" w:hAnsi="Arial"/>
          <w:sz w:val="20"/>
          <w:szCs w:val="20"/>
        </w:rPr>
        <w:t xml:space="preserve">Any other related tasks to support </w:t>
      </w:r>
      <w:r w:rsidR="00957A3C">
        <w:rPr>
          <w:rFonts w:ascii="Arial" w:hAnsi="Arial"/>
          <w:sz w:val="20"/>
          <w:szCs w:val="20"/>
        </w:rPr>
        <w:t xml:space="preserve">the </w:t>
      </w:r>
      <w:r>
        <w:rPr>
          <w:rFonts w:ascii="Arial" w:hAnsi="Arial"/>
          <w:sz w:val="20"/>
          <w:szCs w:val="20"/>
        </w:rPr>
        <w:t xml:space="preserve">Communication </w:t>
      </w:r>
      <w:r w:rsidR="00C45556">
        <w:rPr>
          <w:rFonts w:ascii="Arial" w:hAnsi="Arial"/>
          <w:sz w:val="20"/>
          <w:szCs w:val="20"/>
        </w:rPr>
        <w:t>E</w:t>
      </w:r>
      <w:r>
        <w:rPr>
          <w:rFonts w:ascii="Arial" w:hAnsi="Arial"/>
          <w:sz w:val="20"/>
          <w:szCs w:val="20"/>
        </w:rPr>
        <w:t>xpert</w:t>
      </w:r>
      <w:r w:rsidR="00184BCC">
        <w:rPr>
          <w:rFonts w:ascii="Arial" w:hAnsi="Arial"/>
          <w:sz w:val="20"/>
          <w:szCs w:val="20"/>
        </w:rPr>
        <w:t xml:space="preserve"> and the EUACI management</w:t>
      </w:r>
      <w:r>
        <w:rPr>
          <w:rFonts w:ascii="Arial" w:hAnsi="Arial"/>
          <w:sz w:val="20"/>
          <w:szCs w:val="20"/>
        </w:rPr>
        <w:t>.</w:t>
      </w:r>
    </w:p>
    <w:p w14:paraId="4367FABE" w14:textId="77777777" w:rsidR="00CF1A4F" w:rsidRDefault="00CF1A4F" w:rsidP="00CF1A4F">
      <w:pPr>
        <w:pStyle w:val="Body"/>
        <w:rPr>
          <w:rFonts w:ascii="Arial" w:eastAsia="Arial" w:hAnsi="Arial" w:cs="Arial"/>
          <w:sz w:val="20"/>
          <w:szCs w:val="20"/>
          <w14:textOutline w14:w="12700" w14:cap="flat" w14:cmpd="sng" w14:algn="ctr">
            <w14:noFill/>
            <w14:prstDash w14:val="solid"/>
            <w14:miter w14:lim="400000"/>
          </w14:textOutline>
        </w:rPr>
      </w:pPr>
    </w:p>
    <w:p w14:paraId="5E0706B7" w14:textId="0ECA7D77" w:rsidR="00E35371" w:rsidRPr="00CF1A4F" w:rsidRDefault="00CF1A4F" w:rsidP="00CF1A4F">
      <w:pPr>
        <w:pStyle w:val="Body"/>
      </w:pPr>
      <w:r w:rsidRPr="00CF1A4F">
        <w:rPr>
          <w:rFonts w:ascii="Arial" w:eastAsia="Arial" w:hAnsi="Arial" w:cs="Arial"/>
          <w:b/>
          <w:sz w:val="20"/>
          <w:szCs w:val="20"/>
          <w14:textOutline w14:w="12700" w14:cap="flat" w14:cmpd="sng" w14:algn="ctr">
            <w14:noFill/>
            <w14:prstDash w14:val="solid"/>
            <w14:miter w14:lim="400000"/>
          </w14:textOutline>
        </w:rPr>
        <w:t xml:space="preserve">4. </w:t>
      </w:r>
      <w:r w:rsidR="0006098E">
        <w:rPr>
          <w:rFonts w:ascii="Arial" w:hAnsi="Arial"/>
          <w:b/>
          <w:bCs/>
          <w:sz w:val="20"/>
          <w:szCs w:val="20"/>
        </w:rPr>
        <w:t xml:space="preserve">Demand Profile/Qualifications </w:t>
      </w:r>
    </w:p>
    <w:p w14:paraId="4E9984BA" w14:textId="77777777" w:rsidR="00E35371" w:rsidRDefault="00E35371" w:rsidP="00CF1A4F">
      <w:pPr>
        <w:pStyle w:val="BodyA"/>
        <w:spacing w:after="0" w:line="240" w:lineRule="auto"/>
        <w:jc w:val="both"/>
        <w:rPr>
          <w:rFonts w:ascii="Arial" w:eastAsia="Arial" w:hAnsi="Arial" w:cs="Arial"/>
          <w:b/>
          <w:bCs/>
          <w:sz w:val="20"/>
          <w:szCs w:val="20"/>
        </w:rPr>
      </w:pPr>
    </w:p>
    <w:p w14:paraId="7285C323" w14:textId="77777777" w:rsidR="00E35371" w:rsidRDefault="0006098E" w:rsidP="00CF1A4F">
      <w:pPr>
        <w:pStyle w:val="BodyTextIndent"/>
        <w:spacing w:after="0" w:line="240" w:lineRule="auto"/>
        <w:ind w:left="0"/>
        <w:jc w:val="both"/>
        <w:rPr>
          <w:rFonts w:ascii="Arial" w:eastAsia="Arial" w:hAnsi="Arial" w:cs="Arial"/>
          <w:sz w:val="20"/>
          <w:szCs w:val="20"/>
          <w:lang w:val="en-US"/>
        </w:rPr>
      </w:pPr>
      <w:r>
        <w:rPr>
          <w:rFonts w:ascii="Arial" w:hAnsi="Arial"/>
          <w:sz w:val="20"/>
          <w:szCs w:val="20"/>
          <w:lang w:val="en-US"/>
        </w:rPr>
        <w:t>Key qualifications:</w:t>
      </w:r>
    </w:p>
    <w:p w14:paraId="109C0151" w14:textId="77777777" w:rsidR="00E35371" w:rsidRDefault="00E35371" w:rsidP="00CF1A4F">
      <w:pPr>
        <w:pStyle w:val="BodyTextIndent"/>
        <w:spacing w:after="0" w:line="240" w:lineRule="auto"/>
        <w:ind w:left="0"/>
        <w:jc w:val="both"/>
        <w:rPr>
          <w:rFonts w:ascii="Arial" w:eastAsia="Arial" w:hAnsi="Arial" w:cs="Arial"/>
          <w:sz w:val="20"/>
          <w:szCs w:val="20"/>
          <w:lang w:val="en-US"/>
        </w:rPr>
      </w:pPr>
    </w:p>
    <w:p w14:paraId="4BEB2D9B" w14:textId="36F643F2" w:rsidR="00E35371" w:rsidRDefault="0006098E" w:rsidP="00CF1A4F">
      <w:pPr>
        <w:pStyle w:val="ListParagraph"/>
        <w:numPr>
          <w:ilvl w:val="0"/>
          <w:numId w:val="4"/>
        </w:numPr>
        <w:ind w:left="180"/>
        <w:rPr>
          <w:rFonts w:ascii="Arial" w:hAnsi="Arial"/>
          <w:sz w:val="20"/>
          <w:szCs w:val="20"/>
        </w:rPr>
      </w:pPr>
      <w:r>
        <w:rPr>
          <w:rFonts w:ascii="Arial" w:hAnsi="Arial"/>
          <w:sz w:val="20"/>
          <w:szCs w:val="20"/>
        </w:rPr>
        <w:t>Currently in the final year of the Bachelor’s degree or enrolment in a Masters’ degree in mass communication</w:t>
      </w:r>
      <w:r w:rsidR="00184BCC">
        <w:rPr>
          <w:rFonts w:ascii="Arial" w:hAnsi="Arial"/>
          <w:sz w:val="20"/>
          <w:szCs w:val="20"/>
        </w:rPr>
        <w:t xml:space="preserve"> or</w:t>
      </w:r>
      <w:r>
        <w:rPr>
          <w:rFonts w:ascii="Arial" w:hAnsi="Arial"/>
          <w:sz w:val="20"/>
          <w:szCs w:val="20"/>
        </w:rPr>
        <w:t xml:space="preserve"> journalism or </w:t>
      </w:r>
      <w:r w:rsidR="00790031">
        <w:rPr>
          <w:rFonts w:ascii="Arial" w:hAnsi="Arial"/>
          <w:sz w:val="20"/>
          <w:szCs w:val="20"/>
        </w:rPr>
        <w:t>ano</w:t>
      </w:r>
      <w:r>
        <w:rPr>
          <w:rFonts w:ascii="Arial" w:hAnsi="Arial"/>
          <w:sz w:val="20"/>
          <w:szCs w:val="20"/>
        </w:rPr>
        <w:t>ther similar subject at the university level</w:t>
      </w:r>
      <w:r w:rsidR="003B7635">
        <w:rPr>
          <w:rFonts w:ascii="Arial" w:hAnsi="Arial"/>
          <w:sz w:val="20"/>
          <w:szCs w:val="20"/>
        </w:rPr>
        <w:t>.</w:t>
      </w:r>
      <w:r>
        <w:rPr>
          <w:rFonts w:ascii="Arial" w:hAnsi="Arial"/>
          <w:sz w:val="20"/>
          <w:szCs w:val="20"/>
        </w:rPr>
        <w:t xml:space="preserve"> </w:t>
      </w:r>
      <w:r w:rsidR="003B7635">
        <w:rPr>
          <w:rFonts w:ascii="Arial" w:hAnsi="Arial"/>
          <w:sz w:val="20"/>
          <w:szCs w:val="20"/>
        </w:rPr>
        <w:t>A</w:t>
      </w:r>
      <w:r>
        <w:rPr>
          <w:rFonts w:ascii="Arial" w:hAnsi="Arial"/>
          <w:sz w:val="20"/>
          <w:szCs w:val="20"/>
        </w:rPr>
        <w:t>lternatively, must have graduated no longer than 1 year ago from a master’s degree or equivalent studies</w:t>
      </w:r>
      <w:r w:rsidR="00957A3C">
        <w:rPr>
          <w:rFonts w:ascii="Arial" w:hAnsi="Arial"/>
          <w:sz w:val="20"/>
          <w:szCs w:val="20"/>
        </w:rPr>
        <w:t>;</w:t>
      </w:r>
    </w:p>
    <w:p w14:paraId="18418175" w14:textId="20995D9A" w:rsidR="00E35371" w:rsidRDefault="0006098E" w:rsidP="00CF1A4F">
      <w:pPr>
        <w:pStyle w:val="ListParagraph"/>
        <w:numPr>
          <w:ilvl w:val="0"/>
          <w:numId w:val="4"/>
        </w:numPr>
        <w:ind w:left="180"/>
        <w:rPr>
          <w:rFonts w:ascii="Arial" w:hAnsi="Arial"/>
          <w:sz w:val="20"/>
          <w:szCs w:val="20"/>
        </w:rPr>
      </w:pPr>
      <w:r>
        <w:rPr>
          <w:rFonts w:ascii="Arial" w:hAnsi="Arial"/>
          <w:sz w:val="20"/>
          <w:szCs w:val="20"/>
        </w:rPr>
        <w:t>Excellent written and verbal communication skills</w:t>
      </w:r>
      <w:r w:rsidR="00957A3C">
        <w:rPr>
          <w:rFonts w:ascii="Arial" w:hAnsi="Arial"/>
          <w:sz w:val="20"/>
          <w:szCs w:val="20"/>
        </w:rPr>
        <w:t>;</w:t>
      </w:r>
    </w:p>
    <w:p w14:paraId="2410196E" w14:textId="3786F8A7" w:rsidR="00E35371" w:rsidRDefault="0006098E" w:rsidP="00CF1A4F">
      <w:pPr>
        <w:pStyle w:val="ListParagraph"/>
        <w:numPr>
          <w:ilvl w:val="0"/>
          <w:numId w:val="4"/>
        </w:numPr>
        <w:ind w:left="180"/>
        <w:rPr>
          <w:rFonts w:ascii="Arial" w:hAnsi="Arial"/>
          <w:sz w:val="20"/>
          <w:szCs w:val="20"/>
        </w:rPr>
      </w:pPr>
      <w:r>
        <w:rPr>
          <w:rFonts w:ascii="Arial" w:hAnsi="Arial"/>
          <w:sz w:val="20"/>
          <w:szCs w:val="20"/>
        </w:rPr>
        <w:lastRenderedPageBreak/>
        <w:t>Good knowledge of social media platforms and design tools</w:t>
      </w:r>
      <w:r w:rsidR="00957A3C">
        <w:rPr>
          <w:rFonts w:ascii="Arial" w:hAnsi="Arial"/>
          <w:sz w:val="20"/>
          <w:szCs w:val="20"/>
        </w:rPr>
        <w:t>;</w:t>
      </w:r>
    </w:p>
    <w:p w14:paraId="18AC6615" w14:textId="7F84E531" w:rsidR="00E35371" w:rsidRDefault="0006098E" w:rsidP="00CF1A4F">
      <w:pPr>
        <w:pStyle w:val="ListParagraph"/>
        <w:numPr>
          <w:ilvl w:val="0"/>
          <w:numId w:val="4"/>
        </w:numPr>
        <w:ind w:left="180"/>
        <w:rPr>
          <w:rFonts w:ascii="Arial" w:hAnsi="Arial"/>
          <w:sz w:val="20"/>
          <w:szCs w:val="20"/>
        </w:rPr>
      </w:pPr>
      <w:r>
        <w:rPr>
          <w:rFonts w:ascii="Arial" w:hAnsi="Arial"/>
          <w:sz w:val="20"/>
          <w:szCs w:val="20"/>
        </w:rPr>
        <w:t>Excellent interpersonal skills and the ability to work constructively</w:t>
      </w:r>
      <w:r w:rsidR="00957A3C">
        <w:rPr>
          <w:rFonts w:ascii="Arial" w:hAnsi="Arial"/>
          <w:sz w:val="20"/>
          <w:szCs w:val="20"/>
        </w:rPr>
        <w:t>;</w:t>
      </w:r>
    </w:p>
    <w:p w14:paraId="28D4F44B" w14:textId="28597CB7" w:rsidR="00E35371" w:rsidRDefault="0006098E" w:rsidP="00CF1A4F">
      <w:pPr>
        <w:pStyle w:val="ListParagraph"/>
        <w:numPr>
          <w:ilvl w:val="0"/>
          <w:numId w:val="4"/>
        </w:numPr>
        <w:ind w:left="180"/>
        <w:rPr>
          <w:rFonts w:ascii="Arial" w:hAnsi="Arial"/>
          <w:sz w:val="20"/>
          <w:szCs w:val="20"/>
        </w:rPr>
      </w:pPr>
      <w:r>
        <w:rPr>
          <w:rFonts w:ascii="Arial" w:hAnsi="Arial"/>
          <w:sz w:val="20"/>
          <w:szCs w:val="20"/>
        </w:rPr>
        <w:t>Proven ability to see through tasks, set and deliver results</w:t>
      </w:r>
      <w:r w:rsidR="00957A3C">
        <w:rPr>
          <w:rFonts w:ascii="Arial" w:hAnsi="Arial"/>
          <w:sz w:val="20"/>
          <w:szCs w:val="20"/>
        </w:rPr>
        <w:t>;</w:t>
      </w:r>
    </w:p>
    <w:p w14:paraId="0CACB1B9" w14:textId="5A9E42A4" w:rsidR="00E35371" w:rsidRDefault="0006098E" w:rsidP="00CF1A4F">
      <w:pPr>
        <w:pStyle w:val="ListParagraph"/>
        <w:numPr>
          <w:ilvl w:val="0"/>
          <w:numId w:val="4"/>
        </w:numPr>
        <w:ind w:left="180"/>
        <w:rPr>
          <w:rFonts w:ascii="Arial" w:hAnsi="Arial"/>
          <w:sz w:val="20"/>
          <w:szCs w:val="20"/>
        </w:rPr>
      </w:pPr>
      <w:r>
        <w:rPr>
          <w:rFonts w:ascii="Arial" w:hAnsi="Arial"/>
          <w:sz w:val="20"/>
          <w:szCs w:val="20"/>
        </w:rPr>
        <w:t>The ability to work with tight deadlines, flexibility and an entrepreneurial spirit</w:t>
      </w:r>
      <w:r w:rsidR="00957A3C">
        <w:rPr>
          <w:rFonts w:ascii="Arial" w:hAnsi="Arial"/>
          <w:sz w:val="20"/>
          <w:szCs w:val="20"/>
        </w:rPr>
        <w:t>;</w:t>
      </w:r>
    </w:p>
    <w:p w14:paraId="582ABCD4" w14:textId="35ECE576" w:rsidR="00E35371" w:rsidRDefault="0006098E" w:rsidP="00CF1A4F">
      <w:pPr>
        <w:pStyle w:val="ListParagraph"/>
        <w:numPr>
          <w:ilvl w:val="0"/>
          <w:numId w:val="4"/>
        </w:numPr>
        <w:ind w:left="180"/>
        <w:rPr>
          <w:rFonts w:ascii="Arial" w:hAnsi="Arial"/>
          <w:sz w:val="20"/>
          <w:szCs w:val="20"/>
        </w:rPr>
      </w:pPr>
      <w:r>
        <w:rPr>
          <w:rFonts w:ascii="Arial" w:hAnsi="Arial"/>
          <w:sz w:val="20"/>
          <w:szCs w:val="20"/>
        </w:rPr>
        <w:t>Fluency in Ukrainian and English is required</w:t>
      </w:r>
      <w:r w:rsidR="00957A3C">
        <w:rPr>
          <w:rFonts w:ascii="Arial" w:hAnsi="Arial"/>
          <w:sz w:val="20"/>
          <w:szCs w:val="20"/>
        </w:rPr>
        <w:t>;</w:t>
      </w:r>
    </w:p>
    <w:p w14:paraId="7A9AFAD0" w14:textId="77777777" w:rsidR="00E35371" w:rsidRDefault="0006098E" w:rsidP="00CF1A4F">
      <w:pPr>
        <w:pStyle w:val="ListParagraph"/>
        <w:numPr>
          <w:ilvl w:val="0"/>
          <w:numId w:val="4"/>
        </w:numPr>
        <w:ind w:left="180"/>
        <w:rPr>
          <w:rFonts w:ascii="Arial" w:hAnsi="Arial"/>
          <w:sz w:val="20"/>
          <w:szCs w:val="20"/>
        </w:rPr>
      </w:pPr>
      <w:r>
        <w:rPr>
          <w:rFonts w:ascii="Arial" w:hAnsi="Arial"/>
          <w:sz w:val="20"/>
          <w:szCs w:val="20"/>
        </w:rPr>
        <w:t>Keen sense of ethics, integrity and credibility.</w:t>
      </w:r>
    </w:p>
    <w:p w14:paraId="2694E9B0" w14:textId="77777777" w:rsidR="00E35371" w:rsidRDefault="00E35371" w:rsidP="00CF1A4F">
      <w:pPr>
        <w:pStyle w:val="ListParagraph"/>
        <w:rPr>
          <w:rFonts w:ascii="Arial" w:eastAsia="Arial" w:hAnsi="Arial" w:cs="Arial"/>
          <w:b/>
          <w:bCs/>
          <w:sz w:val="20"/>
          <w:szCs w:val="20"/>
        </w:rPr>
      </w:pPr>
    </w:p>
    <w:p w14:paraId="4528DC76" w14:textId="639230A2" w:rsidR="00CF1A4F" w:rsidRDefault="00CF1A4F" w:rsidP="00CF1A4F">
      <w:pPr>
        <w:pStyle w:val="Default"/>
        <w:jc w:val="both"/>
        <w:rPr>
          <w:rFonts w:ascii="Arial" w:hAnsi="Arial"/>
          <w:b/>
          <w:bCs/>
          <w:sz w:val="20"/>
          <w:szCs w:val="20"/>
        </w:rPr>
      </w:pPr>
      <w:r>
        <w:rPr>
          <w:rFonts w:ascii="Arial" w:hAnsi="Arial"/>
          <w:b/>
          <w:bCs/>
          <w:sz w:val="20"/>
          <w:szCs w:val="20"/>
        </w:rPr>
        <w:t xml:space="preserve">5. </w:t>
      </w:r>
      <w:r w:rsidRPr="00CF1A4F">
        <w:rPr>
          <w:rFonts w:ascii="Arial" w:hAnsi="Arial"/>
          <w:b/>
          <w:bCs/>
          <w:sz w:val="20"/>
          <w:szCs w:val="20"/>
        </w:rPr>
        <w:t xml:space="preserve">Cross-cutting issues (integration of </w:t>
      </w:r>
      <w:r>
        <w:rPr>
          <w:rFonts w:ascii="Arial" w:hAnsi="Arial"/>
          <w:b/>
          <w:bCs/>
          <w:sz w:val="20"/>
          <w:szCs w:val="20"/>
        </w:rPr>
        <w:t>the youth, equal opportunities)</w:t>
      </w:r>
    </w:p>
    <w:p w14:paraId="1918539E" w14:textId="77777777" w:rsidR="00CF1A4F" w:rsidRPr="00CF1A4F" w:rsidRDefault="00CF1A4F" w:rsidP="00CF1A4F">
      <w:pPr>
        <w:pStyle w:val="Default"/>
        <w:jc w:val="both"/>
        <w:rPr>
          <w:rFonts w:ascii="Arial" w:hAnsi="Arial"/>
          <w:bCs/>
          <w:sz w:val="20"/>
          <w:szCs w:val="20"/>
        </w:rPr>
      </w:pPr>
    </w:p>
    <w:p w14:paraId="2988F92D" w14:textId="4B9E75C1" w:rsidR="00CF1A4F" w:rsidRPr="00CF1A4F" w:rsidRDefault="00CF1A4F" w:rsidP="00CF1A4F">
      <w:pPr>
        <w:pStyle w:val="Default"/>
        <w:jc w:val="both"/>
        <w:rPr>
          <w:rFonts w:ascii="Arial" w:hAnsi="Arial"/>
          <w:bCs/>
          <w:sz w:val="20"/>
          <w:szCs w:val="20"/>
        </w:rPr>
      </w:pPr>
      <w:r w:rsidRPr="00CF1A4F">
        <w:rPr>
          <w:rFonts w:ascii="Arial" w:hAnsi="Arial"/>
          <w:bCs/>
          <w:sz w:val="20"/>
          <w:szCs w:val="20"/>
        </w:rPr>
        <w:t>The assignment will be implemented ensuring equal opportunities for men and women and integration of the youth.</w:t>
      </w:r>
    </w:p>
    <w:p w14:paraId="5B5F706A" w14:textId="77777777" w:rsidR="00CF1A4F" w:rsidRDefault="00CF1A4F" w:rsidP="00CF1A4F">
      <w:pPr>
        <w:pStyle w:val="Default"/>
        <w:jc w:val="both"/>
        <w:rPr>
          <w:rFonts w:ascii="Arial" w:hAnsi="Arial"/>
          <w:b/>
          <w:bCs/>
          <w:sz w:val="20"/>
          <w:szCs w:val="20"/>
        </w:rPr>
      </w:pPr>
    </w:p>
    <w:p w14:paraId="39D5BC9C" w14:textId="51A0447B" w:rsidR="00E35371" w:rsidRDefault="00B96D87" w:rsidP="00CF1A4F">
      <w:pPr>
        <w:pStyle w:val="Default"/>
        <w:jc w:val="both"/>
        <w:rPr>
          <w:rFonts w:ascii="Arial" w:eastAsia="Arial" w:hAnsi="Arial" w:cs="Arial"/>
          <w:b/>
          <w:bCs/>
          <w:sz w:val="20"/>
          <w:szCs w:val="20"/>
        </w:rPr>
      </w:pPr>
      <w:r>
        <w:rPr>
          <w:rFonts w:ascii="Arial" w:hAnsi="Arial"/>
          <w:b/>
          <w:bCs/>
          <w:sz w:val="20"/>
          <w:szCs w:val="20"/>
        </w:rPr>
        <w:t xml:space="preserve">6. </w:t>
      </w:r>
      <w:r w:rsidR="0006098E">
        <w:rPr>
          <w:rFonts w:ascii="Arial" w:hAnsi="Arial"/>
          <w:b/>
          <w:bCs/>
          <w:sz w:val="20"/>
          <w:szCs w:val="20"/>
        </w:rPr>
        <w:t>How to apply</w:t>
      </w:r>
    </w:p>
    <w:p w14:paraId="57B184F0" w14:textId="77777777" w:rsidR="00E35371" w:rsidRDefault="00E35371" w:rsidP="00CF1A4F">
      <w:pPr>
        <w:pStyle w:val="Default"/>
        <w:jc w:val="both"/>
        <w:rPr>
          <w:rFonts w:ascii="Arial" w:eastAsia="Arial" w:hAnsi="Arial" w:cs="Arial"/>
          <w:sz w:val="20"/>
          <w:szCs w:val="20"/>
        </w:rPr>
      </w:pPr>
    </w:p>
    <w:p w14:paraId="5045C3FA" w14:textId="13D81F30" w:rsidR="00E35371" w:rsidRDefault="0006098E" w:rsidP="00CF1A4F">
      <w:pPr>
        <w:pStyle w:val="Default"/>
        <w:jc w:val="both"/>
        <w:rPr>
          <w:rFonts w:ascii="Arial" w:eastAsia="Arial" w:hAnsi="Arial" w:cs="Arial"/>
          <w:sz w:val="20"/>
          <w:szCs w:val="20"/>
        </w:rPr>
      </w:pPr>
      <w:r>
        <w:rPr>
          <w:rFonts w:ascii="Arial" w:hAnsi="Arial"/>
          <w:sz w:val="20"/>
          <w:szCs w:val="20"/>
        </w:rPr>
        <w:t>Deadline for applications: 2</w:t>
      </w:r>
      <w:r w:rsidR="004F02FF">
        <w:rPr>
          <w:rFonts w:ascii="Arial" w:hAnsi="Arial"/>
          <w:sz w:val="20"/>
          <w:szCs w:val="20"/>
        </w:rPr>
        <w:t>5</w:t>
      </w:r>
      <w:r w:rsidR="005031EA">
        <w:rPr>
          <w:rFonts w:ascii="Arial" w:hAnsi="Arial"/>
          <w:sz w:val="20"/>
          <w:szCs w:val="20"/>
        </w:rPr>
        <w:t xml:space="preserve"> February, </w:t>
      </w:r>
      <w:r>
        <w:rPr>
          <w:rFonts w:ascii="Arial" w:hAnsi="Arial"/>
          <w:sz w:val="20"/>
          <w:szCs w:val="20"/>
        </w:rPr>
        <w:t>2022, 18:00, Kyiv time</w:t>
      </w:r>
      <w:r w:rsidR="00790031">
        <w:rPr>
          <w:rFonts w:ascii="Arial" w:hAnsi="Arial"/>
          <w:sz w:val="20"/>
          <w:szCs w:val="20"/>
        </w:rPr>
        <w:t>.</w:t>
      </w:r>
    </w:p>
    <w:p w14:paraId="1F7C3107" w14:textId="77777777" w:rsidR="00E35371" w:rsidRDefault="00E35371" w:rsidP="00CF1A4F">
      <w:pPr>
        <w:pStyle w:val="Default"/>
        <w:jc w:val="both"/>
        <w:rPr>
          <w:rFonts w:ascii="Arial" w:eastAsia="Arial" w:hAnsi="Arial" w:cs="Arial"/>
          <w:sz w:val="20"/>
          <w:szCs w:val="20"/>
        </w:rPr>
      </w:pPr>
    </w:p>
    <w:p w14:paraId="7A719FE6" w14:textId="23597B7E" w:rsidR="00E35371" w:rsidRDefault="0006098E" w:rsidP="00CF1A4F">
      <w:pPr>
        <w:pStyle w:val="Default"/>
        <w:jc w:val="both"/>
        <w:rPr>
          <w:rStyle w:val="None"/>
          <w:rFonts w:ascii="Arial" w:eastAsia="Arial" w:hAnsi="Arial" w:cs="Arial"/>
          <w:sz w:val="20"/>
          <w:szCs w:val="20"/>
        </w:rPr>
      </w:pPr>
      <w:r>
        <w:rPr>
          <w:rFonts w:ascii="Arial" w:hAnsi="Arial"/>
          <w:sz w:val="20"/>
          <w:szCs w:val="20"/>
        </w:rPr>
        <w:t xml:space="preserve">To apply, please send your CV and a motivation letter to </w:t>
      </w:r>
      <w:hyperlink r:id="rId8" w:history="1">
        <w:r>
          <w:rPr>
            <w:rStyle w:val="Hyperlink0"/>
          </w:rPr>
          <w:t>anadem@um.dk</w:t>
        </w:r>
      </w:hyperlink>
      <w:r>
        <w:rPr>
          <w:rStyle w:val="None"/>
          <w:rFonts w:ascii="Arial" w:hAnsi="Arial"/>
          <w:sz w:val="20"/>
          <w:szCs w:val="20"/>
        </w:rPr>
        <w:t xml:space="preserve">, indicating the subject line </w:t>
      </w:r>
      <w:r>
        <w:rPr>
          <w:rStyle w:val="None"/>
          <w:rFonts w:ascii="Arial" w:hAnsi="Arial"/>
          <w:sz w:val="20"/>
          <w:szCs w:val="20"/>
        </w:rPr>
        <w:t>“</w:t>
      </w:r>
      <w:r w:rsidR="004F02FF">
        <w:rPr>
          <w:rStyle w:val="None"/>
          <w:rFonts w:ascii="Arial" w:hAnsi="Arial"/>
          <w:sz w:val="20"/>
          <w:szCs w:val="20"/>
        </w:rPr>
        <w:t xml:space="preserve">Junior </w:t>
      </w:r>
      <w:r>
        <w:rPr>
          <w:rStyle w:val="None"/>
          <w:rFonts w:ascii="Arial" w:hAnsi="Arial"/>
          <w:sz w:val="20"/>
          <w:szCs w:val="20"/>
        </w:rPr>
        <w:t xml:space="preserve">Communication </w:t>
      </w:r>
      <w:r w:rsidR="004F02FF">
        <w:rPr>
          <w:rFonts w:ascii="Arial" w:hAnsi="Arial"/>
          <w:sz w:val="20"/>
          <w:szCs w:val="20"/>
        </w:rPr>
        <w:t xml:space="preserve">Specialist </w:t>
      </w:r>
      <w:r w:rsidR="004F02FF">
        <w:rPr>
          <w:rStyle w:val="None"/>
          <w:rFonts w:ascii="Arial" w:hAnsi="Arial"/>
          <w:sz w:val="20"/>
          <w:szCs w:val="20"/>
        </w:rPr>
        <w:t>at</w:t>
      </w:r>
      <w:r>
        <w:rPr>
          <w:rStyle w:val="None"/>
          <w:rFonts w:ascii="Arial" w:hAnsi="Arial"/>
          <w:sz w:val="20"/>
          <w:szCs w:val="20"/>
        </w:rPr>
        <w:t xml:space="preserve"> th</w:t>
      </w:r>
      <w:r>
        <w:rPr>
          <w:rStyle w:val="None"/>
          <w:rFonts w:ascii="Arial" w:hAnsi="Arial"/>
          <w:sz w:val="20"/>
          <w:szCs w:val="20"/>
        </w:rPr>
        <w:t>e EUACI”.</w:t>
      </w:r>
    </w:p>
    <w:p w14:paraId="741029E5" w14:textId="77777777" w:rsidR="00E35371" w:rsidRDefault="00E35371" w:rsidP="00CF1A4F">
      <w:pPr>
        <w:pStyle w:val="Default"/>
        <w:jc w:val="both"/>
        <w:rPr>
          <w:rStyle w:val="None"/>
          <w:rFonts w:ascii="Arial" w:eastAsia="Arial" w:hAnsi="Arial" w:cs="Arial"/>
          <w:sz w:val="20"/>
          <w:szCs w:val="20"/>
        </w:rPr>
      </w:pPr>
    </w:p>
    <w:p w14:paraId="2B243366" w14:textId="77777777" w:rsidR="00E35371" w:rsidRDefault="0006098E" w:rsidP="00CF1A4F">
      <w:pPr>
        <w:pStyle w:val="Default"/>
        <w:jc w:val="both"/>
        <w:rPr>
          <w:rStyle w:val="None"/>
          <w:rFonts w:ascii="Arial" w:eastAsia="Arial" w:hAnsi="Arial" w:cs="Arial"/>
          <w:sz w:val="20"/>
          <w:szCs w:val="20"/>
        </w:rPr>
      </w:pPr>
      <w:r>
        <w:rPr>
          <w:rStyle w:val="None"/>
          <w:rFonts w:ascii="Arial" w:hAnsi="Arial"/>
          <w:sz w:val="20"/>
          <w:szCs w:val="20"/>
        </w:rPr>
        <w:t>Bidding language: English.</w:t>
      </w:r>
    </w:p>
    <w:p w14:paraId="26D4979D" w14:textId="77777777" w:rsidR="00E35371" w:rsidRDefault="00E35371" w:rsidP="00CF1A4F">
      <w:pPr>
        <w:pStyle w:val="Default"/>
        <w:jc w:val="both"/>
        <w:rPr>
          <w:rStyle w:val="None"/>
          <w:rFonts w:ascii="Arial" w:eastAsia="Arial" w:hAnsi="Arial" w:cs="Arial"/>
          <w:sz w:val="20"/>
          <w:szCs w:val="20"/>
        </w:rPr>
      </w:pPr>
    </w:p>
    <w:p w14:paraId="44C9276B" w14:textId="7D84CE12" w:rsidR="00965CA4" w:rsidRDefault="0006098E" w:rsidP="00CF1A4F">
      <w:pPr>
        <w:pStyle w:val="Default"/>
        <w:jc w:val="both"/>
      </w:pPr>
      <w:r>
        <w:rPr>
          <w:rStyle w:val="None"/>
          <w:rFonts w:ascii="Arial" w:hAnsi="Arial"/>
          <w:sz w:val="20"/>
          <w:szCs w:val="20"/>
        </w:rPr>
        <w:t xml:space="preserve">Any clarification questions for the bid request should be addressed to </w:t>
      </w:r>
      <w:hyperlink r:id="rId9" w:history="1">
        <w:r>
          <w:rPr>
            <w:rStyle w:val="Hyperlink0"/>
          </w:rPr>
          <w:t>anadem@um.dk</w:t>
        </w:r>
      </w:hyperlink>
      <w:r>
        <w:rPr>
          <w:rStyle w:val="None"/>
          <w:rFonts w:ascii="Arial" w:hAnsi="Arial"/>
          <w:sz w:val="20"/>
          <w:szCs w:val="20"/>
        </w:rPr>
        <w:t xml:space="preserve"> no later than </w:t>
      </w:r>
      <w:r w:rsidR="004F02FF">
        <w:rPr>
          <w:rStyle w:val="None"/>
          <w:rFonts w:ascii="Arial" w:hAnsi="Arial"/>
          <w:sz w:val="20"/>
          <w:szCs w:val="20"/>
        </w:rPr>
        <w:t>21 February</w:t>
      </w:r>
      <w:r>
        <w:rPr>
          <w:rStyle w:val="None"/>
          <w:rFonts w:ascii="Arial" w:hAnsi="Arial"/>
          <w:sz w:val="20"/>
          <w:szCs w:val="20"/>
        </w:rPr>
        <w:t xml:space="preserve"> 2022</w:t>
      </w:r>
      <w:r w:rsidR="00790031">
        <w:rPr>
          <w:rStyle w:val="None"/>
          <w:rFonts w:ascii="Arial" w:hAnsi="Arial"/>
          <w:sz w:val="20"/>
          <w:szCs w:val="20"/>
        </w:rPr>
        <w:t>,</w:t>
      </w:r>
      <w:r>
        <w:rPr>
          <w:rStyle w:val="None"/>
          <w:rFonts w:ascii="Arial" w:hAnsi="Arial"/>
          <w:sz w:val="20"/>
          <w:szCs w:val="20"/>
        </w:rPr>
        <w:t xml:space="preserve"> 18:00 Kyiv time.</w:t>
      </w:r>
    </w:p>
    <w:p w14:paraId="6C5C41FB" w14:textId="77777777" w:rsidR="00965CA4" w:rsidRPr="00965CA4" w:rsidRDefault="00965CA4" w:rsidP="009D08AD"/>
    <w:p w14:paraId="0129F0E3" w14:textId="410AE3F8" w:rsidR="00965CA4" w:rsidRDefault="00965CA4" w:rsidP="00965CA4">
      <w:bookmarkStart w:id="0" w:name="_GoBack"/>
      <w:bookmarkEnd w:id="0"/>
    </w:p>
    <w:p w14:paraId="59D88114" w14:textId="77777777" w:rsidR="00E35371" w:rsidRPr="00965CA4" w:rsidRDefault="00E35371" w:rsidP="00965CA4">
      <w:pPr>
        <w:jc w:val="right"/>
      </w:pPr>
    </w:p>
    <w:sectPr w:rsidR="00E35371" w:rsidRPr="00965CA4">
      <w:headerReference w:type="default" r:id="rId10"/>
      <w:footerReference w:type="default" r:id="rId11"/>
      <w:pgSz w:w="11900" w:h="16840"/>
      <w:pgMar w:top="1276" w:right="1134" w:bottom="1560"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C2CA6" w14:textId="77777777" w:rsidR="00674CFF" w:rsidRDefault="00674CFF">
      <w:r>
        <w:separator/>
      </w:r>
    </w:p>
  </w:endnote>
  <w:endnote w:type="continuationSeparator" w:id="0">
    <w:p w14:paraId="21E83DE7" w14:textId="77777777" w:rsidR="00674CFF" w:rsidRDefault="0067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02FC" w14:textId="77777777" w:rsidR="00E35371" w:rsidRDefault="00E3537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9D331" w14:textId="77777777" w:rsidR="00674CFF" w:rsidRDefault="00674CFF">
      <w:r>
        <w:separator/>
      </w:r>
    </w:p>
  </w:footnote>
  <w:footnote w:type="continuationSeparator" w:id="0">
    <w:p w14:paraId="04DC0DF0" w14:textId="77777777" w:rsidR="00674CFF" w:rsidRDefault="00674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8343" w14:textId="77777777" w:rsidR="00E35371" w:rsidRDefault="00E3537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D3D"/>
    <w:multiLevelType w:val="hybridMultilevel"/>
    <w:tmpl w:val="55808A3A"/>
    <w:lvl w:ilvl="0" w:tplc="954E3EDE">
      <w:start w:val="1"/>
      <w:numFmt w:val="decimal"/>
      <w:lvlText w:val="%1."/>
      <w:lvlJc w:val="left"/>
      <w:pPr>
        <w:ind w:left="900" w:hanging="360"/>
      </w:pPr>
      <w:rPr>
        <w:rFonts w:eastAsia="Arial Unicode MS" w:cs="Arial Unicode M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15:restartNumberingAfterBreak="0">
    <w:nsid w:val="31DB5481"/>
    <w:multiLevelType w:val="hybridMultilevel"/>
    <w:tmpl w:val="A56E09DE"/>
    <w:lvl w:ilvl="0" w:tplc="B51A5C8A">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9C4A6F"/>
    <w:multiLevelType w:val="hybridMultilevel"/>
    <w:tmpl w:val="77B6F914"/>
    <w:numStyleLink w:val="ImportedStyle4"/>
  </w:abstractNum>
  <w:abstractNum w:abstractNumId="3" w15:restartNumberingAfterBreak="0">
    <w:nsid w:val="4D671B15"/>
    <w:multiLevelType w:val="hybridMultilevel"/>
    <w:tmpl w:val="77B6F914"/>
    <w:styleLink w:val="ImportedStyle4"/>
    <w:lvl w:ilvl="0" w:tplc="384E83D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F36524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C9E0526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D0455C8">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4CF54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2F32F1B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0C6ED0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31C2517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C9EA914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 w15:restartNumberingAfterBreak="0">
    <w:nsid w:val="6C2752F6"/>
    <w:multiLevelType w:val="hybridMultilevel"/>
    <w:tmpl w:val="3DCC38B2"/>
    <w:numStyleLink w:val="ImportedStyle6"/>
  </w:abstractNum>
  <w:abstractNum w:abstractNumId="5" w15:restartNumberingAfterBreak="0">
    <w:nsid w:val="79587C62"/>
    <w:multiLevelType w:val="hybridMultilevel"/>
    <w:tmpl w:val="3DCC38B2"/>
    <w:styleLink w:val="ImportedStyle6"/>
    <w:lvl w:ilvl="0" w:tplc="4BC63D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F6D1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18FF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0E50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FE59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342F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2C8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68D5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4E97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71"/>
    <w:rsid w:val="00016D50"/>
    <w:rsid w:val="000257D8"/>
    <w:rsid w:val="0006098E"/>
    <w:rsid w:val="001150D8"/>
    <w:rsid w:val="00184BCC"/>
    <w:rsid w:val="002D3F55"/>
    <w:rsid w:val="003610FC"/>
    <w:rsid w:val="003A16D6"/>
    <w:rsid w:val="003B300D"/>
    <w:rsid w:val="003B7635"/>
    <w:rsid w:val="004F02FF"/>
    <w:rsid w:val="004F4D39"/>
    <w:rsid w:val="005031EA"/>
    <w:rsid w:val="0053644B"/>
    <w:rsid w:val="005664DB"/>
    <w:rsid w:val="00577243"/>
    <w:rsid w:val="005A5597"/>
    <w:rsid w:val="00674CFF"/>
    <w:rsid w:val="00790031"/>
    <w:rsid w:val="00885576"/>
    <w:rsid w:val="008C10BB"/>
    <w:rsid w:val="00957A3C"/>
    <w:rsid w:val="00965CA4"/>
    <w:rsid w:val="00966254"/>
    <w:rsid w:val="009D08AD"/>
    <w:rsid w:val="00AE09E5"/>
    <w:rsid w:val="00B548E1"/>
    <w:rsid w:val="00B81060"/>
    <w:rsid w:val="00B96D87"/>
    <w:rsid w:val="00C45556"/>
    <w:rsid w:val="00CF1A4F"/>
    <w:rsid w:val="00E35371"/>
    <w:rsid w:val="00E74A61"/>
    <w:rsid w:val="00EC6197"/>
    <w:rsid w:val="00F244FD"/>
    <w:rsid w:val="00F336F1"/>
    <w:rsid w:val="00F6608B"/>
    <w:rsid w:val="00FF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4BB4"/>
  <w15:docId w15:val="{28E40630-29B3-824E-9D1B-13B5FF73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Garamond" w:hAnsi="Garamond" w:cs="Arial Unicode MS"/>
      <w:color w:val="000000"/>
      <w:sz w:val="24"/>
      <w:szCs w:val="24"/>
      <w:u w:color="000000"/>
      <w14:textOutline w14:w="12700" w14:cap="flat" w14:cmpd="sng" w14:algn="ctr">
        <w14:noFill/>
        <w14:prstDash w14:val="solid"/>
        <w14:miter w14:lim="400000"/>
      </w14:textOutline>
    </w:rPr>
  </w:style>
  <w:style w:type="paragraph" w:customStyle="1" w:styleId="TitleA">
    <w:name w:val="Title A"/>
    <w:next w:val="BodyA"/>
    <w:pPr>
      <w:spacing w:after="200" w:line="276" w:lineRule="auto"/>
    </w:pPr>
    <w:rPr>
      <w:rFonts w:ascii="Cambria" w:eastAsia="Cambria" w:hAnsi="Cambria" w:cs="Cambria"/>
      <w:color w:val="000000"/>
      <w:spacing w:val="-10"/>
      <w:sz w:val="56"/>
      <w:szCs w:val="56"/>
      <w:u w:color="000000"/>
    </w:rPr>
  </w:style>
  <w:style w:type="paragraph" w:styleId="ListParagraph">
    <w:name w:val="List Paragraph"/>
    <w:pPr>
      <w:spacing w:line="276" w:lineRule="auto"/>
    </w:pPr>
    <w:rPr>
      <w:rFonts w:ascii="Garamond" w:eastAsia="Garamond" w:hAnsi="Garamond" w:cs="Garamond"/>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4">
    <w:name w:val="Imported Style 4"/>
    <w:pPr>
      <w:numPr>
        <w:numId w:val="1"/>
      </w:numPr>
    </w:pPr>
  </w:style>
  <w:style w:type="paragraph" w:customStyle="1" w:styleId="Default">
    <w:name w:val="Default"/>
    <w:rPr>
      <w:rFonts w:ascii="Garamond" w:eastAsia="Garamond" w:hAnsi="Garamond" w:cs="Garamond"/>
      <w:color w:val="000000"/>
      <w:sz w:val="24"/>
      <w:szCs w:val="24"/>
      <w:u w:color="000000"/>
      <w14:textOutline w14:w="12700" w14:cap="flat" w14:cmpd="sng" w14:algn="ctr">
        <w14:noFill/>
        <w14:prstDash w14:val="solid"/>
        <w14:miter w14:lim="400000"/>
      </w14:textOutline>
    </w:rPr>
  </w:style>
  <w:style w:type="paragraph" w:styleId="BodyTextIndent">
    <w:name w:val="Body Text Indent"/>
    <w:pPr>
      <w:spacing w:after="120" w:line="276" w:lineRule="auto"/>
      <w:ind w:left="283"/>
    </w:pPr>
    <w:rPr>
      <w:rFonts w:ascii="Garamond" w:hAnsi="Garamond" w:cs="Arial Unicode MS"/>
      <w:color w:val="000000"/>
      <w:sz w:val="24"/>
      <w:szCs w:val="24"/>
      <w:u w:color="000000"/>
      <w:lang w:val="da-DK"/>
    </w:rPr>
  </w:style>
  <w:style w:type="numbering" w:customStyle="1" w:styleId="ImportedStyle6">
    <w:name w:val="Imported Style 6"/>
    <w:pPr>
      <w:numPr>
        <w:numId w:val="3"/>
      </w:numPr>
    </w:pPr>
  </w:style>
  <w:style w:type="character" w:customStyle="1" w:styleId="None">
    <w:name w:val="None"/>
  </w:style>
  <w:style w:type="character" w:customStyle="1" w:styleId="Hyperlink0">
    <w:name w:val="Hyperlink.0"/>
    <w:basedOn w:val="None"/>
    <w:rPr>
      <w:rFonts w:ascii="Arial" w:eastAsia="Arial" w:hAnsi="Arial" w:cs="Arial"/>
      <w:outline w:val="0"/>
      <w:color w:val="0000FF"/>
      <w:sz w:val="20"/>
      <w:szCs w:val="20"/>
      <w:u w:val="single" w:color="0000FF"/>
    </w:rPr>
  </w:style>
  <w:style w:type="character" w:styleId="CommentReference">
    <w:name w:val="annotation reference"/>
    <w:basedOn w:val="DefaultParagraphFont"/>
    <w:uiPriority w:val="99"/>
    <w:semiHidden/>
    <w:unhideWhenUsed/>
    <w:rsid w:val="00AE09E5"/>
    <w:rPr>
      <w:sz w:val="16"/>
      <w:szCs w:val="16"/>
    </w:rPr>
  </w:style>
  <w:style w:type="paragraph" w:styleId="CommentText">
    <w:name w:val="annotation text"/>
    <w:basedOn w:val="Normal"/>
    <w:link w:val="CommentTextChar"/>
    <w:uiPriority w:val="99"/>
    <w:semiHidden/>
    <w:unhideWhenUsed/>
    <w:rsid w:val="00AE09E5"/>
    <w:rPr>
      <w:sz w:val="20"/>
      <w:szCs w:val="20"/>
    </w:rPr>
  </w:style>
  <w:style w:type="character" w:customStyle="1" w:styleId="CommentTextChar">
    <w:name w:val="Comment Text Char"/>
    <w:basedOn w:val="DefaultParagraphFont"/>
    <w:link w:val="CommentText"/>
    <w:uiPriority w:val="99"/>
    <w:semiHidden/>
    <w:rsid w:val="00AE09E5"/>
  </w:style>
  <w:style w:type="paragraph" w:styleId="CommentSubject">
    <w:name w:val="annotation subject"/>
    <w:basedOn w:val="CommentText"/>
    <w:next w:val="CommentText"/>
    <w:link w:val="CommentSubjectChar"/>
    <w:uiPriority w:val="99"/>
    <w:semiHidden/>
    <w:unhideWhenUsed/>
    <w:rsid w:val="00AE09E5"/>
    <w:rPr>
      <w:b/>
      <w:bCs/>
    </w:rPr>
  </w:style>
  <w:style w:type="character" w:customStyle="1" w:styleId="CommentSubjectChar">
    <w:name w:val="Comment Subject Char"/>
    <w:basedOn w:val="CommentTextChar"/>
    <w:link w:val="CommentSubject"/>
    <w:uiPriority w:val="99"/>
    <w:semiHidden/>
    <w:rsid w:val="00AE09E5"/>
    <w:rPr>
      <w:b/>
      <w:bCs/>
    </w:rPr>
  </w:style>
  <w:style w:type="paragraph" w:styleId="BalloonText">
    <w:name w:val="Balloon Text"/>
    <w:basedOn w:val="Normal"/>
    <w:link w:val="BalloonTextChar"/>
    <w:uiPriority w:val="99"/>
    <w:semiHidden/>
    <w:unhideWhenUsed/>
    <w:rsid w:val="00AE09E5"/>
    <w:rPr>
      <w:sz w:val="18"/>
      <w:szCs w:val="18"/>
    </w:rPr>
  </w:style>
  <w:style w:type="character" w:customStyle="1" w:styleId="BalloonTextChar">
    <w:name w:val="Balloon Text Char"/>
    <w:basedOn w:val="DefaultParagraphFont"/>
    <w:link w:val="BalloonText"/>
    <w:uiPriority w:val="99"/>
    <w:semiHidden/>
    <w:rsid w:val="00AE09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adem@u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adem@um.dk" TargetMode="External"/></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AB95-FE1B-4ED2-87C3-DCF3F10C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Pagh Kristensen</dc:creator>
  <cp:lastModifiedBy>Anastasiia Demianchuk</cp:lastModifiedBy>
  <cp:revision>2</cp:revision>
  <dcterms:created xsi:type="dcterms:W3CDTF">2022-02-10T12:49:00Z</dcterms:created>
  <dcterms:modified xsi:type="dcterms:W3CDTF">2022-02-10T12:49:00Z</dcterms:modified>
</cp:coreProperties>
</file>